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32A" w:rsidRDefault="009B7902" w:rsidP="005A27BB">
      <w:pPr>
        <w:rPr>
          <w:rFonts w:ascii="Fira Sans" w:hAnsi="Fira Sans"/>
          <w:sz w:val="20"/>
          <w:szCs w:val="20"/>
        </w:rPr>
      </w:pPr>
      <w:proofErr w:type="gramStart"/>
      <w:r w:rsidRPr="009B7902">
        <w:rPr>
          <w:rFonts w:ascii="Fira Sans" w:hAnsi="Fira Sans"/>
          <w:b/>
          <w:sz w:val="20"/>
          <w:szCs w:val="20"/>
        </w:rPr>
        <w:t>Противогаз</w:t>
      </w:r>
      <w:proofErr w:type="gramEnd"/>
      <w:r w:rsidRPr="009B7902">
        <w:rPr>
          <w:rFonts w:ascii="Fira Sans" w:hAnsi="Fira Sans"/>
          <w:b/>
          <w:sz w:val="20"/>
          <w:szCs w:val="20"/>
        </w:rPr>
        <w:t xml:space="preserve"> фильтрующий UNIX </w:t>
      </w:r>
      <w:r w:rsidR="0035372C">
        <w:rPr>
          <w:rFonts w:ascii="Fira Sans" w:hAnsi="Fira Sans"/>
          <w:b/>
          <w:sz w:val="20"/>
          <w:szCs w:val="20"/>
        </w:rPr>
        <w:t>6</w:t>
      </w:r>
      <w:r w:rsidR="00290700" w:rsidRPr="00290700">
        <w:rPr>
          <w:rFonts w:ascii="Fira Sans" w:hAnsi="Fira Sans"/>
          <w:b/>
          <w:sz w:val="20"/>
          <w:szCs w:val="20"/>
        </w:rPr>
        <w:t>2</w:t>
      </w:r>
      <w:r w:rsidRPr="009B7902">
        <w:rPr>
          <w:rFonts w:ascii="Fira Sans" w:hAnsi="Fira Sans"/>
          <w:b/>
          <w:sz w:val="20"/>
          <w:szCs w:val="20"/>
        </w:rPr>
        <w:t xml:space="preserve">00/233 марки Р3 R D категории 2 по маске панорамной UNIX </w:t>
      </w:r>
      <w:r w:rsidR="0035372C">
        <w:rPr>
          <w:rFonts w:ascii="Fira Sans" w:hAnsi="Fira Sans"/>
          <w:b/>
          <w:sz w:val="20"/>
          <w:szCs w:val="20"/>
        </w:rPr>
        <w:t>6</w:t>
      </w:r>
      <w:r w:rsidR="00290700" w:rsidRPr="00290700">
        <w:rPr>
          <w:rFonts w:ascii="Fira Sans" w:hAnsi="Fira Sans"/>
          <w:b/>
          <w:sz w:val="20"/>
          <w:szCs w:val="20"/>
        </w:rPr>
        <w:t>2</w:t>
      </w:r>
      <w:r w:rsidRPr="009B7902">
        <w:rPr>
          <w:rFonts w:ascii="Fira Sans" w:hAnsi="Fira Sans"/>
          <w:b/>
          <w:sz w:val="20"/>
          <w:szCs w:val="20"/>
        </w:rPr>
        <w:t>00</w:t>
      </w:r>
    </w:p>
    <w:p w:rsidR="005A27BB" w:rsidRPr="0085727D" w:rsidRDefault="00290700" w:rsidP="006620D9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676525" cy="2676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7BB" w:rsidRDefault="005A27BB" w:rsidP="0035372C">
      <w:pPr>
        <w:jc w:val="center"/>
        <w:rPr>
          <w:rFonts w:ascii="Fira Sans" w:hAnsi="Fira Sans"/>
          <w:sz w:val="22"/>
          <w:szCs w:val="22"/>
        </w:rPr>
      </w:pPr>
    </w:p>
    <w:p w:rsidR="009B7902" w:rsidRDefault="0044541F" w:rsidP="009B7902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</w:p>
    <w:p w:rsidR="00556DC5" w:rsidRPr="009B7902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br/>
      </w:r>
      <w:proofErr w:type="gramStart"/>
      <w:r w:rsidR="004814D8">
        <w:rPr>
          <w:rFonts w:ascii="Fira Sans" w:hAnsi="Fira Sans"/>
          <w:sz w:val="20"/>
          <w:szCs w:val="20"/>
        </w:rPr>
        <w:t>Противогаз</w:t>
      </w:r>
      <w:proofErr w:type="gramEnd"/>
      <w:r w:rsidR="003249F2">
        <w:rPr>
          <w:rFonts w:ascii="Fira Sans" w:hAnsi="Fira Sans"/>
          <w:sz w:val="20"/>
          <w:szCs w:val="20"/>
        </w:rPr>
        <w:t xml:space="preserve"> </w:t>
      </w:r>
      <w:r w:rsidR="000E06F7">
        <w:rPr>
          <w:rFonts w:ascii="Fira Sans" w:hAnsi="Fira Sans"/>
          <w:sz w:val="20"/>
          <w:szCs w:val="20"/>
        </w:rPr>
        <w:t xml:space="preserve">фильтрующий </w:t>
      </w:r>
      <w:r w:rsidR="003249F2">
        <w:rPr>
          <w:rFonts w:ascii="Fira Sans" w:hAnsi="Fira Sans"/>
          <w:sz w:val="20"/>
          <w:szCs w:val="20"/>
        </w:rPr>
        <w:t>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>иты органов дыхания, лица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Pr="00AB4EA6" w:rsidRDefault="005A27BB" w:rsidP="009B7902">
      <w:pPr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290700">
        <w:rPr>
          <w:rFonts w:ascii="Fira Sans" w:hAnsi="Fira Sans"/>
          <w:b/>
          <w:bCs/>
          <w:sz w:val="20"/>
          <w:szCs w:val="20"/>
        </w:rPr>
        <w:t>:</w:t>
      </w:r>
      <w:r w:rsidR="00AB4EA6" w:rsidRP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AB4EA6">
        <w:rPr>
          <w:rFonts w:ascii="Fira Sans" w:hAnsi="Fira Sans"/>
          <w:bCs/>
          <w:sz w:val="19"/>
          <w:szCs w:val="19"/>
        </w:rPr>
        <w:t xml:space="preserve"> </w:t>
      </w:r>
      <w:r w:rsidR="00AB4EA6" w:rsidRPr="00C66662">
        <w:rPr>
          <w:rFonts w:ascii="Fira Sans" w:hAnsi="Fira Sans"/>
          <w:bCs/>
          <w:sz w:val="19"/>
          <w:szCs w:val="19"/>
        </w:rPr>
        <w:t xml:space="preserve">UNIX </w:t>
      </w:r>
      <w:r w:rsidR="0035372C">
        <w:rPr>
          <w:rFonts w:ascii="Fira Sans" w:hAnsi="Fira Sans"/>
          <w:bCs/>
          <w:sz w:val="19"/>
          <w:szCs w:val="19"/>
        </w:rPr>
        <w:t>6</w:t>
      </w:r>
      <w:r w:rsidR="00290700" w:rsidRPr="00290700">
        <w:rPr>
          <w:rFonts w:ascii="Fira Sans" w:hAnsi="Fira Sans"/>
          <w:bCs/>
          <w:sz w:val="19"/>
          <w:szCs w:val="19"/>
        </w:rPr>
        <w:t>2</w:t>
      </w:r>
      <w:r w:rsidR="00AB4EA6" w:rsidRPr="00C66662">
        <w:rPr>
          <w:rFonts w:ascii="Fira Sans" w:hAnsi="Fira Sans"/>
          <w:bCs/>
          <w:sz w:val="19"/>
          <w:szCs w:val="19"/>
        </w:rPr>
        <w:t>00</w:t>
      </w:r>
      <w:r w:rsidR="00AB4EA6" w:rsidRPr="007169B4">
        <w:rPr>
          <w:rFonts w:ascii="Fira Sans" w:hAnsi="Fira Sans"/>
          <w:bCs/>
          <w:sz w:val="19"/>
          <w:szCs w:val="19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противоаэрозольных фильтра </w:t>
      </w:r>
      <w:r w:rsidR="00AB4EA6">
        <w:rPr>
          <w:rFonts w:ascii="Fira Sans" w:hAnsi="Fira Sans"/>
          <w:sz w:val="20"/>
          <w:szCs w:val="20"/>
          <w:lang w:val="en-US"/>
        </w:rPr>
        <w:t>UNIX</w:t>
      </w:r>
      <w:r w:rsidR="00AB4EA6" w:rsidRPr="00AB4EA6">
        <w:rPr>
          <w:rFonts w:ascii="Fira Sans" w:hAnsi="Fira Sans"/>
          <w:sz w:val="20"/>
          <w:szCs w:val="20"/>
        </w:rPr>
        <w:t xml:space="preserve"> 233 </w:t>
      </w:r>
      <w:r w:rsidR="00AB4EA6">
        <w:rPr>
          <w:rFonts w:ascii="Fira Sans" w:hAnsi="Fira Sans"/>
          <w:sz w:val="20"/>
          <w:szCs w:val="20"/>
        </w:rPr>
        <w:t xml:space="preserve">марки Р3 </w:t>
      </w:r>
      <w:r w:rsidR="00AB4EA6">
        <w:rPr>
          <w:rFonts w:ascii="Fira Sans" w:hAnsi="Fira Sans"/>
          <w:sz w:val="20"/>
          <w:szCs w:val="20"/>
          <w:lang w:val="en-US"/>
        </w:rPr>
        <w:t>RD</w:t>
      </w:r>
      <w:r w:rsidR="002427C0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AB4EA6">
        <w:rPr>
          <w:rFonts w:ascii="Fira Sans" w:hAnsi="Fira Sans"/>
          <w:sz w:val="20"/>
          <w:szCs w:val="20"/>
        </w:rPr>
        <w:t>, руководство по эксплуатации.</w:t>
      </w:r>
    </w:p>
    <w:p w:rsidR="007E64AD" w:rsidRDefault="007E64AD" w:rsidP="009B7902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290700" w:rsidRDefault="00290700" w:rsidP="00290700">
      <w:pPr>
        <w:jc w:val="both"/>
        <w:rPr>
          <w:rFonts w:ascii="Fira Sans" w:hAnsi="Fira Sans"/>
          <w:bCs/>
          <w:sz w:val="19"/>
          <w:szCs w:val="19"/>
        </w:rPr>
      </w:pPr>
      <w:r w:rsidRPr="006E5075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</w:t>
      </w:r>
      <w:r w:rsidRPr="00C66662">
        <w:rPr>
          <w:rFonts w:ascii="Fira Sans" w:hAnsi="Fira Sans"/>
          <w:bCs/>
          <w:sz w:val="19"/>
          <w:szCs w:val="19"/>
        </w:rPr>
        <w:t>с покрытием, препятствующим запотеванию изнутри, химическому и механическому повреждению поверхности стекла снаружи (AF/H/CR)</w:t>
      </w:r>
      <w:r w:rsidRPr="006E5075">
        <w:rPr>
          <w:rFonts w:ascii="Fira Sans" w:hAnsi="Fira Sans"/>
          <w:bCs/>
          <w:sz w:val="19"/>
          <w:szCs w:val="19"/>
        </w:rPr>
        <w:t>, силиконового уплотнителя с</w:t>
      </w:r>
      <w:r>
        <w:rPr>
          <w:rFonts w:ascii="Fira Sans" w:hAnsi="Fira Sans"/>
          <w:bCs/>
          <w:sz w:val="19"/>
          <w:szCs w:val="19"/>
        </w:rPr>
        <w:t xml:space="preserve"> двойным</w:t>
      </w:r>
      <w:r w:rsidRPr="006E5075">
        <w:rPr>
          <w:rFonts w:ascii="Fira Sans" w:hAnsi="Fira Sans"/>
          <w:bCs/>
          <w:sz w:val="19"/>
          <w:szCs w:val="19"/>
        </w:rPr>
        <w:t xml:space="preserve">  обтюратором, клапанной коробки с клапаном выдоха, </w:t>
      </w:r>
      <w:r>
        <w:rPr>
          <w:rFonts w:ascii="Fira Sans" w:hAnsi="Fira Sans"/>
          <w:bCs/>
          <w:sz w:val="19"/>
          <w:szCs w:val="19"/>
        </w:rPr>
        <w:t>мембраны для речевого общения</w:t>
      </w:r>
      <w:r w:rsidRPr="006E5075">
        <w:rPr>
          <w:rFonts w:ascii="Fira Sans" w:hAnsi="Fira Sans"/>
          <w:bCs/>
          <w:sz w:val="19"/>
          <w:szCs w:val="19"/>
        </w:rPr>
        <w:t xml:space="preserve"> и съемным защитным экраном, силиконового подмасочника</w:t>
      </w:r>
      <w:r>
        <w:rPr>
          <w:rFonts w:ascii="Fira Sans" w:hAnsi="Fira Sans"/>
          <w:bCs/>
          <w:sz w:val="19"/>
          <w:szCs w:val="19"/>
        </w:rPr>
        <w:t xml:space="preserve"> с независимым обтюратором</w:t>
      </w:r>
      <w:r w:rsidRPr="006E5075">
        <w:rPr>
          <w:rFonts w:ascii="Fira Sans" w:hAnsi="Fira Sans"/>
          <w:bCs/>
          <w:sz w:val="19"/>
          <w:szCs w:val="19"/>
        </w:rPr>
        <w:t xml:space="preserve">, силиконового оголовья с </w:t>
      </w:r>
      <w:r>
        <w:rPr>
          <w:rFonts w:ascii="Fira Sans" w:hAnsi="Fira Sans"/>
          <w:bCs/>
          <w:sz w:val="19"/>
          <w:szCs w:val="19"/>
        </w:rPr>
        <w:t xml:space="preserve">пятиточечным </w:t>
      </w:r>
      <w:r w:rsidRPr="006E5075">
        <w:rPr>
          <w:rFonts w:ascii="Fira Sans" w:hAnsi="Fira Sans"/>
          <w:bCs/>
          <w:sz w:val="19"/>
          <w:szCs w:val="19"/>
        </w:rPr>
        <w:t xml:space="preserve">креплением, двух боковых узлов с клапанами вдоха для соединения с фильтрами </w:t>
      </w:r>
      <w:proofErr w:type="spellStart"/>
      <w:r w:rsidRPr="006E5075">
        <w:rPr>
          <w:rFonts w:ascii="Fira Sans" w:hAnsi="Fira Sans"/>
          <w:bCs/>
          <w:sz w:val="19"/>
          <w:szCs w:val="19"/>
        </w:rPr>
        <w:t>байоне</w:t>
      </w:r>
      <w:r>
        <w:rPr>
          <w:rFonts w:ascii="Fira Sans" w:hAnsi="Fira Sans"/>
          <w:bCs/>
          <w:sz w:val="19"/>
          <w:szCs w:val="19"/>
        </w:rPr>
        <w:t>тного</w:t>
      </w:r>
      <w:proofErr w:type="spellEnd"/>
      <w:r>
        <w:rPr>
          <w:rFonts w:ascii="Fira Sans" w:hAnsi="Fira Sans"/>
          <w:bCs/>
          <w:sz w:val="19"/>
          <w:szCs w:val="19"/>
        </w:rPr>
        <w:t xml:space="preserve"> типа трапециевидной формы</w:t>
      </w:r>
      <w:r w:rsidRPr="00EA5073">
        <w:rPr>
          <w:rFonts w:ascii="Fira Sans" w:hAnsi="Fira Sans"/>
          <w:bCs/>
          <w:sz w:val="19"/>
          <w:szCs w:val="19"/>
        </w:rPr>
        <w:t xml:space="preserve">. </w:t>
      </w:r>
    </w:p>
    <w:p w:rsidR="00290700" w:rsidRPr="00CF10D7" w:rsidRDefault="00290700" w:rsidP="00290700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290700" w:rsidRDefault="00290700" w:rsidP="00290700">
      <w:pPr>
        <w:jc w:val="both"/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 xml:space="preserve">Универсальный размер. </w:t>
      </w:r>
    </w:p>
    <w:p w:rsidR="00290700" w:rsidRDefault="00290700" w:rsidP="00290700">
      <w:pPr>
        <w:jc w:val="both"/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131223" w:rsidRDefault="00E7432A" w:rsidP="000D1075">
      <w:pPr>
        <w:pStyle w:val="a5"/>
        <w:spacing w:before="0" w:beforeAutospacing="0" w:after="0" w:afterAutospacing="0"/>
        <w:rPr>
          <w:rFonts w:ascii="Segoe UI" w:hAnsi="Segoe UI" w:cs="Segoe UI"/>
          <w:color w:val="161616"/>
          <w:sz w:val="21"/>
          <w:szCs w:val="21"/>
        </w:rPr>
      </w:pPr>
      <w:bookmarkStart w:id="0" w:name="_GoBack"/>
      <w:bookmarkEnd w:id="0"/>
      <w:r w:rsidRPr="00E7432A">
        <w:rPr>
          <w:rFonts w:ascii="Fira Sans" w:hAnsi="Fira Sans"/>
          <w:b/>
          <w:sz w:val="20"/>
          <w:szCs w:val="20"/>
        </w:rPr>
        <w:t>Класс защиты по аэрозолям:</w:t>
      </w:r>
      <w:r w:rsidRPr="00E7432A">
        <w:rPr>
          <w:rFonts w:ascii="Fira Sans" w:hAnsi="Fira Sans"/>
          <w:sz w:val="20"/>
          <w:szCs w:val="20"/>
        </w:rPr>
        <w:t xml:space="preserve"> 3 - высокой эффективности.</w:t>
      </w:r>
      <w:r w:rsidR="00131223">
        <w:rPr>
          <w:rFonts w:ascii="Fira Sans" w:hAnsi="Fira Sans"/>
          <w:sz w:val="20"/>
          <w:szCs w:val="20"/>
        </w:rPr>
        <w:t xml:space="preserve"> </w:t>
      </w:r>
      <w:r w:rsidR="00131223">
        <w:rPr>
          <w:rFonts w:ascii="Segoe UI" w:hAnsi="Segoe UI" w:cs="Segoe UI"/>
          <w:color w:val="161616"/>
          <w:sz w:val="21"/>
          <w:szCs w:val="21"/>
        </w:rPr>
        <w:t> 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R – многоразового использования (более одной рабочей смены)</w:t>
      </w:r>
    </w:p>
    <w:p w:rsidR="00131223" w:rsidRPr="000D1075" w:rsidRDefault="00131223" w:rsidP="000D1075">
      <w:pPr>
        <w:pStyle w:val="a5"/>
        <w:shd w:val="clear" w:color="auto" w:fill="FFFFFF"/>
        <w:spacing w:before="0" w:beforeAutospacing="0" w:after="0" w:afterAutospacing="0"/>
        <w:rPr>
          <w:rFonts w:ascii="Fira Sans" w:hAnsi="Fira Sans"/>
          <w:sz w:val="20"/>
          <w:szCs w:val="20"/>
        </w:rPr>
      </w:pPr>
      <w:r w:rsidRPr="000D1075">
        <w:rPr>
          <w:rFonts w:ascii="Fira Sans" w:hAnsi="Fira Sans"/>
          <w:sz w:val="20"/>
          <w:szCs w:val="20"/>
        </w:rPr>
        <w:t>·         D – устойчивость к запылению</w:t>
      </w:r>
    </w:p>
    <w:p w:rsidR="002326BF" w:rsidRDefault="00E7432A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Фильтр противоаэрозольный должен обеспечивать защиту от пыли, дыма, тумана и других видов </w:t>
      </w:r>
      <w:r w:rsidRPr="002326BF">
        <w:rPr>
          <w:rFonts w:ascii="Fira Sans" w:hAnsi="Fira Sans"/>
          <w:b/>
          <w:sz w:val="20"/>
          <w:szCs w:val="20"/>
        </w:rPr>
        <w:t>аэрозолей,</w:t>
      </w:r>
      <w:r w:rsidRPr="00E7432A">
        <w:rPr>
          <w:rFonts w:ascii="Fira Sans" w:hAnsi="Fira Sans"/>
          <w:sz w:val="20"/>
          <w:szCs w:val="20"/>
        </w:rPr>
        <w:t xml:space="preserve"> </w:t>
      </w:r>
      <w:r w:rsidR="002326BF" w:rsidRPr="002326BF">
        <w:rPr>
          <w:rFonts w:ascii="Fira Sans" w:hAnsi="Fira Sans"/>
          <w:sz w:val="20"/>
          <w:szCs w:val="20"/>
        </w:rPr>
        <w:t xml:space="preserve">с дополнительной защитой </w:t>
      </w:r>
      <w:r w:rsidR="002326BF" w:rsidRPr="002326BF">
        <w:rPr>
          <w:rFonts w:ascii="Fira Sans" w:hAnsi="Fira Sans"/>
          <w:b/>
          <w:sz w:val="20"/>
          <w:szCs w:val="20"/>
        </w:rPr>
        <w:t>от органических паров</w:t>
      </w:r>
      <w:r w:rsidR="002326BF" w:rsidRPr="002326BF">
        <w:rPr>
          <w:rFonts w:ascii="Fira Sans" w:hAnsi="Fira Sans"/>
          <w:sz w:val="20"/>
          <w:szCs w:val="20"/>
        </w:rPr>
        <w:t xml:space="preserve"> (бензин, керосин, толуол, ксилол, </w:t>
      </w:r>
      <w:proofErr w:type="spellStart"/>
      <w:r w:rsidR="002326BF" w:rsidRPr="002326BF">
        <w:rPr>
          <w:rFonts w:ascii="Fira Sans" w:hAnsi="Fira Sans"/>
          <w:sz w:val="20"/>
          <w:szCs w:val="20"/>
        </w:rPr>
        <w:t>уайт</w:t>
      </w:r>
      <w:proofErr w:type="spellEnd"/>
      <w:r w:rsidR="002326BF" w:rsidRPr="002326BF">
        <w:rPr>
          <w:rFonts w:ascii="Fira Sans" w:hAnsi="Fira Sans"/>
          <w:sz w:val="20"/>
          <w:szCs w:val="20"/>
        </w:rPr>
        <w:t>-спирит, сероуглерод, спирты, эфиры, хлор и фосфорорганические ядохимикаты и др.) </w:t>
      </w:r>
      <w:r w:rsidR="002326BF" w:rsidRPr="002326BF">
        <w:rPr>
          <w:rFonts w:ascii="Fira Sans" w:hAnsi="Fira Sans"/>
          <w:b/>
          <w:sz w:val="20"/>
          <w:szCs w:val="20"/>
        </w:rPr>
        <w:t>до 5 ПДК</w:t>
      </w:r>
      <w:r w:rsidR="002326BF" w:rsidRPr="002326BF">
        <w:rPr>
          <w:rFonts w:ascii="Fira Sans" w:hAnsi="Fira Sans"/>
          <w:sz w:val="20"/>
          <w:szCs w:val="20"/>
        </w:rPr>
        <w:t>, </w:t>
      </w:r>
      <w:r w:rsidR="002326BF" w:rsidRPr="002326BF">
        <w:rPr>
          <w:rFonts w:ascii="Fira Sans" w:hAnsi="Fira Sans"/>
          <w:b/>
          <w:sz w:val="20"/>
          <w:szCs w:val="20"/>
        </w:rPr>
        <w:t>и кислых газов и паров</w:t>
      </w:r>
      <w:r w:rsidR="002326BF" w:rsidRPr="002326BF">
        <w:rPr>
          <w:rFonts w:ascii="Fira Sans" w:hAnsi="Fira Sans"/>
          <w:sz w:val="20"/>
          <w:szCs w:val="20"/>
        </w:rPr>
        <w:t> (в том числе от диоксида серы) </w:t>
      </w:r>
      <w:r w:rsidR="002326BF" w:rsidRPr="002326BF">
        <w:rPr>
          <w:rFonts w:ascii="Fira Sans" w:hAnsi="Fira Sans"/>
          <w:b/>
          <w:sz w:val="20"/>
          <w:szCs w:val="20"/>
        </w:rPr>
        <w:t>до 20 ПДК</w:t>
      </w:r>
      <w:r w:rsidR="002326BF">
        <w:rPr>
          <w:rFonts w:ascii="Fira Sans" w:hAnsi="Fira Sans"/>
          <w:sz w:val="20"/>
          <w:szCs w:val="20"/>
        </w:rPr>
        <w:t>.</w:t>
      </w:r>
    </w:p>
    <w:p w:rsidR="00091ACE" w:rsidRDefault="00091ACE" w:rsidP="000D1075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091ACE">
        <w:rPr>
          <w:rFonts w:ascii="Fira Sans" w:hAnsi="Fira Sans"/>
          <w:sz w:val="20"/>
          <w:szCs w:val="20"/>
        </w:rPr>
        <w:t>Добровольный сертификат на соответствие требованиям ТУ «Фильтр противоаэрозольный UNIX 233 P3RD» на время защитного действия по органическим и кислым газам и парам.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>Состав: фильтр трапециевидной формы изготовлен из фильтрующего материала</w:t>
      </w:r>
      <w:r w:rsidR="002326BF">
        <w:rPr>
          <w:rFonts w:ascii="Fira Sans" w:hAnsi="Fira Sans"/>
          <w:sz w:val="20"/>
          <w:szCs w:val="20"/>
        </w:rPr>
        <w:t xml:space="preserve"> с угольным слоем</w:t>
      </w:r>
      <w:r w:rsidRPr="00E7432A">
        <w:rPr>
          <w:rFonts w:ascii="Fira Sans" w:hAnsi="Fira Sans"/>
          <w:sz w:val="20"/>
          <w:szCs w:val="20"/>
        </w:rPr>
        <w:t xml:space="preserve">, натянутого на каркас. В каркас встроен элемент соединения с полумаской  в виде байонета.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Соединительная часть: байонетное крепление совместимое с маской. </w:t>
      </w:r>
    </w:p>
    <w:p w:rsidR="00E7432A" w:rsidRPr="00E7432A" w:rsidRDefault="00E7432A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432A">
        <w:rPr>
          <w:rFonts w:ascii="Fira Sans" w:hAnsi="Fira Sans"/>
          <w:sz w:val="20"/>
          <w:szCs w:val="20"/>
        </w:rPr>
        <w:t xml:space="preserve">Цветовое обозначение фильтра: белый. </w:t>
      </w:r>
    </w:p>
    <w:p w:rsidR="006620D9" w:rsidRPr="006620D9" w:rsidRDefault="006620D9" w:rsidP="006620D9">
      <w:pPr>
        <w:jc w:val="both"/>
        <w:rPr>
          <w:rFonts w:ascii="Fira Sans" w:hAnsi="Fira Sans"/>
          <w:sz w:val="20"/>
          <w:szCs w:val="20"/>
        </w:rPr>
      </w:pPr>
      <w:r w:rsidRPr="006620D9">
        <w:rPr>
          <w:rFonts w:ascii="Fira Sans" w:hAnsi="Fira Sans"/>
          <w:sz w:val="20"/>
          <w:szCs w:val="20"/>
        </w:rPr>
        <w:t>Проницаемость фильтра по парафиновому маслу и хлориду натрия при объёмном расходе 47,5 дм3/мин, %, не более</w:t>
      </w:r>
      <w:r>
        <w:rPr>
          <w:rFonts w:ascii="Fira Sans" w:hAnsi="Fira Sans"/>
          <w:sz w:val="20"/>
          <w:szCs w:val="20"/>
        </w:rPr>
        <w:t>: 0,05.</w:t>
      </w:r>
    </w:p>
    <w:p w:rsidR="003249F2" w:rsidRDefault="003249F2" w:rsidP="009B790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9B790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>
        <w:rPr>
          <w:rFonts w:ascii="Fira Sans" w:hAnsi="Fira Sans"/>
          <w:sz w:val="20"/>
          <w:szCs w:val="20"/>
        </w:rPr>
        <w:t>: не менее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2427C0">
        <w:rPr>
          <w:rFonts w:ascii="Fira Sans" w:hAnsi="Fira Sans"/>
          <w:color w:val="000000"/>
          <w:sz w:val="20"/>
          <w:szCs w:val="20"/>
        </w:rPr>
        <w:t xml:space="preserve"> 71</w:t>
      </w:r>
      <w:r w:rsidR="00E7432A">
        <w:rPr>
          <w:rFonts w:ascii="Fira Sans" w:hAnsi="Fira Sans"/>
          <w:color w:val="000000"/>
          <w:sz w:val="20"/>
          <w:szCs w:val="20"/>
        </w:rPr>
        <w:t>5</w:t>
      </w:r>
      <w:r w:rsidRPr="003B11F1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3249F2" w:rsidRPr="003B11F1" w:rsidRDefault="003249F2" w:rsidP="009B7902">
      <w:pPr>
        <w:shd w:val="clear" w:color="auto" w:fill="FFFFFF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C765AD" w:rsidRPr="00AB4EAE" w:rsidRDefault="003249F2" w:rsidP="00E27EC3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lastRenderedPageBreak/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F2D1C"/>
    <w:multiLevelType w:val="multilevel"/>
    <w:tmpl w:val="A04C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16B47"/>
    <w:rsid w:val="00091ACE"/>
    <w:rsid w:val="000D1075"/>
    <w:rsid w:val="000E04E3"/>
    <w:rsid w:val="000E06F7"/>
    <w:rsid w:val="000F1622"/>
    <w:rsid w:val="00131223"/>
    <w:rsid w:val="00157AA1"/>
    <w:rsid w:val="0017431F"/>
    <w:rsid w:val="001C4E99"/>
    <w:rsid w:val="002326BF"/>
    <w:rsid w:val="002378FC"/>
    <w:rsid w:val="002427C0"/>
    <w:rsid w:val="00246490"/>
    <w:rsid w:val="00290700"/>
    <w:rsid w:val="00294B5F"/>
    <w:rsid w:val="002A15D0"/>
    <w:rsid w:val="002F6387"/>
    <w:rsid w:val="00321CB1"/>
    <w:rsid w:val="003249F2"/>
    <w:rsid w:val="0035372C"/>
    <w:rsid w:val="00372896"/>
    <w:rsid w:val="00390DB7"/>
    <w:rsid w:val="003A0004"/>
    <w:rsid w:val="003A2CA0"/>
    <w:rsid w:val="003A3966"/>
    <w:rsid w:val="003A6379"/>
    <w:rsid w:val="003B11F1"/>
    <w:rsid w:val="00400F0E"/>
    <w:rsid w:val="0044541F"/>
    <w:rsid w:val="00467CD4"/>
    <w:rsid w:val="00471A86"/>
    <w:rsid w:val="004814D8"/>
    <w:rsid w:val="004836A4"/>
    <w:rsid w:val="00535B53"/>
    <w:rsid w:val="00556DC5"/>
    <w:rsid w:val="00572F08"/>
    <w:rsid w:val="005A27BB"/>
    <w:rsid w:val="0060389D"/>
    <w:rsid w:val="00627C97"/>
    <w:rsid w:val="006620D9"/>
    <w:rsid w:val="0068771B"/>
    <w:rsid w:val="006912D1"/>
    <w:rsid w:val="006A4EBB"/>
    <w:rsid w:val="006C1633"/>
    <w:rsid w:val="007D725E"/>
    <w:rsid w:val="007E64AD"/>
    <w:rsid w:val="008344F4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B7902"/>
    <w:rsid w:val="00A502CA"/>
    <w:rsid w:val="00A64ED5"/>
    <w:rsid w:val="00AB4EA6"/>
    <w:rsid w:val="00AB4EAE"/>
    <w:rsid w:val="00AC219D"/>
    <w:rsid w:val="00AD7786"/>
    <w:rsid w:val="00B12D7F"/>
    <w:rsid w:val="00B17D0A"/>
    <w:rsid w:val="00B862C1"/>
    <w:rsid w:val="00B94083"/>
    <w:rsid w:val="00BB47DF"/>
    <w:rsid w:val="00BC1C67"/>
    <w:rsid w:val="00BC50FB"/>
    <w:rsid w:val="00BC703D"/>
    <w:rsid w:val="00BD3946"/>
    <w:rsid w:val="00C51A47"/>
    <w:rsid w:val="00C734FA"/>
    <w:rsid w:val="00C765AD"/>
    <w:rsid w:val="00CA4A08"/>
    <w:rsid w:val="00D25EE4"/>
    <w:rsid w:val="00D41CA7"/>
    <w:rsid w:val="00D47A70"/>
    <w:rsid w:val="00DA7E43"/>
    <w:rsid w:val="00DB0B00"/>
    <w:rsid w:val="00E03E16"/>
    <w:rsid w:val="00E27EC3"/>
    <w:rsid w:val="00E7432A"/>
    <w:rsid w:val="00EA0F87"/>
    <w:rsid w:val="00ED622A"/>
    <w:rsid w:val="00EF7FFE"/>
    <w:rsid w:val="00F61A0B"/>
    <w:rsid w:val="00F64C1A"/>
    <w:rsid w:val="00F96BCE"/>
    <w:rsid w:val="00FB31EC"/>
    <w:rsid w:val="00FC0F2C"/>
    <w:rsid w:val="00FE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6E0C"/>
  <w15:docId w15:val="{61629EA4-E21F-4861-A316-E3C866020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13122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3</cp:revision>
  <dcterms:created xsi:type="dcterms:W3CDTF">2026-06-23T06:19:00Z</dcterms:created>
  <dcterms:modified xsi:type="dcterms:W3CDTF">2026-06-23T06:23:00Z</dcterms:modified>
</cp:coreProperties>
</file>