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096CF" w14:textId="4D5E0844" w:rsidR="00497F20" w:rsidRPr="00F6600F" w:rsidRDefault="00497F20" w:rsidP="009402E6">
      <w:pPr>
        <w:rPr>
          <w:rFonts w:ascii="Fira Sans" w:hAnsi="Fira Sans"/>
          <w:b/>
          <w:bCs/>
          <w:sz w:val="20"/>
          <w:szCs w:val="20"/>
        </w:rPr>
      </w:pPr>
      <w:proofErr w:type="gramStart"/>
      <w:r w:rsidRPr="00F6600F">
        <w:rPr>
          <w:rFonts w:ascii="Fira Sans" w:hAnsi="Fira Sans"/>
          <w:b/>
          <w:bCs/>
          <w:sz w:val="20"/>
          <w:szCs w:val="20"/>
        </w:rPr>
        <w:t>Противогаз</w:t>
      </w:r>
      <w:proofErr w:type="gramEnd"/>
      <w:r w:rsidRPr="00F6600F">
        <w:rPr>
          <w:rFonts w:ascii="Fira Sans" w:hAnsi="Fira Sans"/>
          <w:b/>
          <w:bCs/>
          <w:sz w:val="20"/>
          <w:szCs w:val="20"/>
        </w:rPr>
        <w:t xml:space="preserve"> фильтрующий большого габарита ДОТ УРАЛ марки A</w:t>
      </w:r>
      <w:r w:rsidR="00256638" w:rsidRPr="00F6600F">
        <w:rPr>
          <w:rFonts w:ascii="Fira Sans" w:hAnsi="Fira Sans"/>
          <w:b/>
          <w:bCs/>
          <w:sz w:val="20"/>
          <w:szCs w:val="20"/>
        </w:rPr>
        <w:t>2</w:t>
      </w:r>
      <w:r w:rsidRPr="00F6600F">
        <w:rPr>
          <w:rFonts w:ascii="Fira Sans" w:hAnsi="Fira Sans"/>
          <w:b/>
          <w:bCs/>
          <w:sz w:val="20"/>
          <w:szCs w:val="20"/>
        </w:rPr>
        <w:t>В2Е2Р3</w:t>
      </w:r>
      <w:r w:rsidR="00D43D2B" w:rsidRPr="00F6600F">
        <w:rPr>
          <w:rFonts w:ascii="Fira Sans" w:hAnsi="Fira Sans"/>
          <w:b/>
          <w:bCs/>
          <w:sz w:val="20"/>
          <w:szCs w:val="20"/>
        </w:rPr>
        <w:t xml:space="preserve"> </w:t>
      </w:r>
      <w:r w:rsidR="00D43D2B" w:rsidRPr="00F6600F">
        <w:rPr>
          <w:rFonts w:ascii="Fira Sans" w:hAnsi="Fira Sans"/>
          <w:b/>
          <w:bCs/>
          <w:sz w:val="20"/>
          <w:szCs w:val="20"/>
          <w:lang w:val="en-US"/>
        </w:rPr>
        <w:t>R</w:t>
      </w:r>
      <w:r w:rsidR="00D43D2B" w:rsidRPr="00F6600F">
        <w:rPr>
          <w:rFonts w:ascii="Fira Sans" w:hAnsi="Fira Sans"/>
          <w:b/>
          <w:bCs/>
          <w:sz w:val="20"/>
          <w:szCs w:val="20"/>
        </w:rPr>
        <w:t xml:space="preserve"> </w:t>
      </w:r>
      <w:r w:rsidRPr="00F6600F">
        <w:rPr>
          <w:rFonts w:ascii="Fira Sans" w:hAnsi="Fira Sans"/>
          <w:b/>
          <w:bCs/>
          <w:sz w:val="20"/>
          <w:szCs w:val="20"/>
        </w:rPr>
        <w:t>D категории 2 по лицевой части ШМ-2012</w:t>
      </w:r>
    </w:p>
    <w:p w14:paraId="128BD3A6" w14:textId="61B601BB" w:rsidR="009D5170" w:rsidRDefault="00F6600F" w:rsidP="009402E6">
      <w:pPr>
        <w:rPr>
          <w:rFonts w:ascii="Fira Sans" w:hAnsi="Fira Sans"/>
          <w:noProof/>
          <w:lang w:eastAsia="ru-RU"/>
        </w:rPr>
      </w:pPr>
      <w:r>
        <w:rPr>
          <w:noProof/>
        </w:rPr>
        <w:drawing>
          <wp:inline distT="0" distB="0" distL="0" distR="0" wp14:anchorId="1E6D56ED" wp14:editId="7C4FD41D">
            <wp:extent cx="1543050" cy="20828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6628" cy="208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BA15A" w14:textId="4C65369B" w:rsidR="004909AC" w:rsidRPr="00C245EC" w:rsidRDefault="004909AC" w:rsidP="0046588E">
      <w:pPr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ТР ТС 019/2011, ГОСТ 12.4.121-2015, ГОСТ 12.4.235-2019, ГОСТ 12.4.293-2015.</w:t>
      </w:r>
    </w:p>
    <w:p w14:paraId="7DDB5B52" w14:textId="14A08F91" w:rsidR="005572BF" w:rsidRPr="00C245EC" w:rsidRDefault="005572BF" w:rsidP="005572BF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 xml:space="preserve">Противогаз предназначен для защиты органов дыхания, </w:t>
      </w:r>
      <w:r w:rsidR="00450EF1" w:rsidRPr="00C245EC">
        <w:rPr>
          <w:rFonts w:ascii="Fira Sans" w:hAnsi="Fira Sans"/>
          <w:sz w:val="20"/>
          <w:szCs w:val="20"/>
        </w:rPr>
        <w:t>лица человека</w:t>
      </w:r>
      <w:r w:rsidRPr="00C245EC">
        <w:rPr>
          <w:rFonts w:ascii="Fira Sans" w:hAnsi="Fira Sans"/>
          <w:sz w:val="20"/>
          <w:szCs w:val="20"/>
        </w:rPr>
        <w:t xml:space="preserve"> от паро- и газообразных вредных веществ, для подведения очищенного воздуха к органам дыхания.</w:t>
      </w:r>
    </w:p>
    <w:p w14:paraId="7C24D0C1" w14:textId="2E488B5F" w:rsidR="00497F20" w:rsidRPr="00497F20" w:rsidRDefault="004909AC" w:rsidP="00497F20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b/>
          <w:bCs/>
          <w:sz w:val="20"/>
          <w:szCs w:val="20"/>
          <w:shd w:val="clear" w:color="auto" w:fill="FFFFFF"/>
        </w:rPr>
        <w:t>Состав</w:t>
      </w:r>
      <w:r w:rsidRPr="00C245EC">
        <w:rPr>
          <w:rFonts w:ascii="Fira Sans" w:hAnsi="Fira Sans"/>
          <w:sz w:val="20"/>
          <w:szCs w:val="20"/>
          <w:shd w:val="clear" w:color="auto" w:fill="FFFFFF"/>
        </w:rPr>
        <w:t xml:space="preserve">: </w:t>
      </w:r>
      <w:proofErr w:type="spellStart"/>
      <w:r w:rsidRPr="00C245EC">
        <w:rPr>
          <w:rFonts w:ascii="Fira Sans" w:hAnsi="Fira Sans"/>
          <w:sz w:val="20"/>
          <w:szCs w:val="20"/>
          <w:shd w:val="clear" w:color="auto" w:fill="FFFFFF"/>
        </w:rPr>
        <w:t>полнолицевая</w:t>
      </w:r>
      <w:proofErr w:type="spellEnd"/>
      <w:r w:rsidRPr="00C245EC">
        <w:rPr>
          <w:rFonts w:ascii="Fira Sans" w:hAnsi="Fira Sans"/>
          <w:sz w:val="20"/>
          <w:szCs w:val="20"/>
          <w:shd w:val="clear" w:color="auto" w:fill="FFFFFF"/>
        </w:rPr>
        <w:t xml:space="preserve"> маска с резьбовым соединением, комбинированный </w:t>
      </w:r>
      <w:r w:rsidR="00D85EE0" w:rsidRPr="00C245EC">
        <w:rPr>
          <w:rFonts w:ascii="Fira Sans" w:hAnsi="Fira Sans"/>
          <w:sz w:val="20"/>
          <w:szCs w:val="20"/>
          <w:shd w:val="clear" w:color="auto" w:fill="FFFFFF"/>
        </w:rPr>
        <w:t>фильтр А</w:t>
      </w:r>
      <w:r w:rsidR="001C0A2D">
        <w:rPr>
          <w:rFonts w:ascii="Fira Sans" w:hAnsi="Fira Sans"/>
          <w:sz w:val="20"/>
          <w:szCs w:val="20"/>
        </w:rPr>
        <w:t>2</w:t>
      </w:r>
      <w:r w:rsidRPr="00C245EC">
        <w:rPr>
          <w:rFonts w:ascii="Fira Sans" w:hAnsi="Fira Sans"/>
          <w:sz w:val="20"/>
          <w:szCs w:val="20"/>
        </w:rPr>
        <w:t>В2Е2Р3</w:t>
      </w:r>
      <w:r w:rsidR="00D85EE0" w:rsidRPr="00C245EC">
        <w:rPr>
          <w:rFonts w:ascii="Fira Sans" w:hAnsi="Fira Sans"/>
          <w:sz w:val="20"/>
          <w:szCs w:val="20"/>
        </w:rPr>
        <w:t xml:space="preserve"> </w:t>
      </w:r>
      <w:r w:rsidRPr="00C245EC">
        <w:rPr>
          <w:rFonts w:ascii="Fira Sans" w:hAnsi="Fira Sans"/>
          <w:sz w:val="20"/>
          <w:szCs w:val="20"/>
          <w:lang w:val="en-US"/>
        </w:rPr>
        <w:t>R</w:t>
      </w:r>
      <w:r w:rsidR="00D85EE0" w:rsidRPr="00C245EC">
        <w:rPr>
          <w:rFonts w:ascii="Fira Sans" w:hAnsi="Fira Sans"/>
          <w:sz w:val="20"/>
          <w:szCs w:val="20"/>
        </w:rPr>
        <w:t xml:space="preserve"> </w:t>
      </w:r>
      <w:r w:rsidR="00D85EE0" w:rsidRPr="00C245EC">
        <w:rPr>
          <w:rFonts w:ascii="Fira Sans" w:hAnsi="Fira Sans"/>
          <w:sz w:val="20"/>
          <w:szCs w:val="20"/>
          <w:lang w:val="en-US"/>
        </w:rPr>
        <w:t>D</w:t>
      </w:r>
      <w:r w:rsidR="00D85EE0" w:rsidRPr="00C245EC">
        <w:rPr>
          <w:rFonts w:ascii="Fira Sans" w:hAnsi="Fira Sans"/>
          <w:sz w:val="20"/>
          <w:szCs w:val="20"/>
        </w:rPr>
        <w:t xml:space="preserve"> </w:t>
      </w:r>
      <w:r w:rsidR="00D85EE0" w:rsidRPr="00C245EC">
        <w:rPr>
          <w:rFonts w:ascii="Fira Sans" w:hAnsi="Fira Sans"/>
          <w:sz w:val="20"/>
          <w:szCs w:val="20"/>
          <w:shd w:val="clear" w:color="auto" w:fill="FFFFFF"/>
        </w:rPr>
        <w:t>в</w:t>
      </w:r>
      <w:r w:rsidRPr="00C245EC">
        <w:rPr>
          <w:rFonts w:ascii="Fira Sans" w:hAnsi="Fira Sans"/>
          <w:sz w:val="20"/>
          <w:szCs w:val="20"/>
          <w:shd w:val="clear" w:color="auto" w:fill="FFFFFF"/>
        </w:rPr>
        <w:t xml:space="preserve"> металлическом исполнении, </w:t>
      </w:r>
      <w:proofErr w:type="spellStart"/>
      <w:r w:rsidRPr="00C245EC">
        <w:rPr>
          <w:rFonts w:ascii="Fira Sans" w:hAnsi="Fira Sans"/>
          <w:sz w:val="20"/>
          <w:szCs w:val="20"/>
          <w:shd w:val="clear" w:color="auto" w:fill="FFFFFF"/>
        </w:rPr>
        <w:t>гофротрубка</w:t>
      </w:r>
      <w:proofErr w:type="spellEnd"/>
      <w:r w:rsidRPr="00C245EC">
        <w:rPr>
          <w:rFonts w:ascii="Fira Sans" w:hAnsi="Fira Sans"/>
          <w:sz w:val="20"/>
          <w:szCs w:val="20"/>
          <w:shd w:val="clear" w:color="auto" w:fill="FFFFFF"/>
        </w:rPr>
        <w:t>, сумка для хранения и ношения противогаза.</w:t>
      </w:r>
      <w:r w:rsidRPr="00C245EC">
        <w:rPr>
          <w:rFonts w:ascii="Fira Sans" w:hAnsi="Fira Sans"/>
          <w:sz w:val="20"/>
          <w:szCs w:val="20"/>
        </w:rPr>
        <w:br/>
      </w:r>
      <w:r w:rsidR="00497F20" w:rsidRPr="00497F20">
        <w:rPr>
          <w:rFonts w:ascii="Fira Sans" w:hAnsi="Fira Sans"/>
          <w:sz w:val="20"/>
          <w:szCs w:val="20"/>
        </w:rPr>
        <w:t>Лицевая часть шлем-маски состоит из резинового корпуса, очкового узла с трапециевидными стеклами, клапанной коробки и переговорного устройства. Шлем-маска эксплуатируется с фильтрами, имеющими круглую резьбу наружным диаметром 40 мм по ГОСТ 8762-75.</w:t>
      </w:r>
      <w:r w:rsidR="00497F20">
        <w:rPr>
          <w:rFonts w:ascii="Fira Sans" w:hAnsi="Fira Sans"/>
          <w:sz w:val="20"/>
          <w:szCs w:val="20"/>
        </w:rPr>
        <w:t xml:space="preserve"> </w:t>
      </w:r>
      <w:r w:rsidR="00497F20" w:rsidRPr="00497F20">
        <w:rPr>
          <w:rFonts w:ascii="Fira Sans" w:hAnsi="Fira Sans"/>
          <w:sz w:val="20"/>
          <w:szCs w:val="20"/>
        </w:rPr>
        <w:t xml:space="preserve">Обязательное указание типа резьбы в маркировке маски и фильтра. Изготавливается четырех ростов: 1,2,3,4. Коэффициент подсоса под шлем-маску составляет не более 0,0001%. </w:t>
      </w:r>
    </w:p>
    <w:p w14:paraId="3908B1BD" w14:textId="77777777" w:rsidR="00497F20" w:rsidRDefault="00497F20" w:rsidP="00497F20">
      <w:pPr>
        <w:spacing w:after="0"/>
        <w:rPr>
          <w:rFonts w:ascii="Fira Sans" w:hAnsi="Fira Sans"/>
          <w:sz w:val="20"/>
          <w:szCs w:val="20"/>
        </w:rPr>
      </w:pPr>
      <w:r w:rsidRPr="00497F20">
        <w:rPr>
          <w:rFonts w:ascii="Fira Sans" w:hAnsi="Fira Sans"/>
          <w:sz w:val="20"/>
          <w:szCs w:val="20"/>
        </w:rPr>
        <w:t>Объемное содержание диоксида углерода во вдыхаемом воздухе, % не более – 0,5</w:t>
      </w:r>
    </w:p>
    <w:p w14:paraId="3C3FE948" w14:textId="2F5DB580" w:rsidR="00427D08" w:rsidRPr="00C245EC" w:rsidRDefault="00427D08" w:rsidP="00497F20">
      <w:pPr>
        <w:spacing w:after="0"/>
        <w:rPr>
          <w:rFonts w:ascii="Fira Sans" w:hAnsi="Fira Sans"/>
          <w:b/>
          <w:bCs/>
          <w:sz w:val="20"/>
          <w:szCs w:val="20"/>
        </w:rPr>
      </w:pPr>
      <w:r w:rsidRPr="00C245EC">
        <w:rPr>
          <w:rFonts w:ascii="Fira Sans" w:hAnsi="Fira Sans"/>
          <w:b/>
          <w:bCs/>
          <w:sz w:val="20"/>
          <w:szCs w:val="20"/>
        </w:rPr>
        <w:t xml:space="preserve">Класс защиты: </w:t>
      </w:r>
    </w:p>
    <w:p w14:paraId="7AE55248" w14:textId="77777777" w:rsidR="00427D08" w:rsidRPr="00C245EC" w:rsidRDefault="00427D08" w:rsidP="00427D08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- по органическим газам и парам - 2 (средней эффективности);</w:t>
      </w:r>
    </w:p>
    <w:p w14:paraId="4A92A046" w14:textId="77777777" w:rsidR="00427D08" w:rsidRPr="00C245EC" w:rsidRDefault="00427D08" w:rsidP="00427D08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- по неорганическим газам и парам - 2 (средней эффективности);</w:t>
      </w:r>
    </w:p>
    <w:p w14:paraId="761B6AAE" w14:textId="77777777" w:rsidR="00427D08" w:rsidRPr="00C245EC" w:rsidRDefault="00427D08" w:rsidP="00427D08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- по кислым газам и парам кислот – 2 (средней эффективности);</w:t>
      </w:r>
    </w:p>
    <w:p w14:paraId="3D51C676" w14:textId="5D46B6F2" w:rsidR="004909AC" w:rsidRPr="00C245EC" w:rsidRDefault="00427D08" w:rsidP="00427D08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- по аэрозолям – 3 (высокой эффективности);</w:t>
      </w:r>
    </w:p>
    <w:p w14:paraId="25725D00" w14:textId="5118CDF4" w:rsidR="005572BF" w:rsidRPr="00C245EC" w:rsidRDefault="005572BF" w:rsidP="005572BF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Комбинированный фильтр должен обеспечивать защиту от органических газов и паров с температурой кипения выше 65°, неорганических газов и паров от кислых газов и паров, от аэрозолей.</w:t>
      </w:r>
    </w:p>
    <w:p w14:paraId="1341BB3D" w14:textId="5464F776" w:rsidR="004909AC" w:rsidRPr="00C245EC" w:rsidRDefault="004909AC" w:rsidP="005572BF">
      <w:pPr>
        <w:spacing w:after="0"/>
        <w:rPr>
          <w:rFonts w:ascii="Fira Sans" w:eastAsia="Times New Roman" w:hAnsi="Fira Sans"/>
          <w:sz w:val="20"/>
          <w:szCs w:val="20"/>
        </w:rPr>
      </w:pPr>
      <w:r w:rsidRPr="00C245EC">
        <w:rPr>
          <w:rFonts w:ascii="Fira Sans" w:eastAsia="Times New Roman" w:hAnsi="Fira Sans"/>
          <w:sz w:val="20"/>
          <w:szCs w:val="20"/>
        </w:rPr>
        <w:t>Цветовое обозначение фильтра: коричневый, серый, желтый,</w:t>
      </w:r>
      <w:r w:rsidR="001C0A2D">
        <w:rPr>
          <w:rFonts w:ascii="Fira Sans" w:eastAsia="Times New Roman" w:hAnsi="Fira Sans"/>
          <w:sz w:val="20"/>
          <w:szCs w:val="20"/>
        </w:rPr>
        <w:t xml:space="preserve"> </w:t>
      </w:r>
      <w:r w:rsidRPr="00C245EC">
        <w:rPr>
          <w:rFonts w:ascii="Fira Sans" w:eastAsia="Times New Roman" w:hAnsi="Fira Sans"/>
          <w:sz w:val="20"/>
          <w:szCs w:val="20"/>
        </w:rPr>
        <w:t xml:space="preserve">белый. </w:t>
      </w:r>
    </w:p>
    <w:p w14:paraId="219FFC8B" w14:textId="2AA51765" w:rsidR="00E353A5" w:rsidRPr="00C245EC" w:rsidRDefault="00E353A5" w:rsidP="00E353A5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C245EC">
        <w:rPr>
          <w:rFonts w:ascii="Fira Sans" w:eastAsia="Times New Roman" w:hAnsi="Fira Sans"/>
          <w:sz w:val="20"/>
          <w:szCs w:val="20"/>
          <w:shd w:val="clear" w:color="auto" w:fill="FFFFFF"/>
          <w:lang w:eastAsia="ru-RU"/>
        </w:rPr>
        <w:t>Обязательное указание типа резьбы в маркировке маски и фильтра.</w:t>
      </w:r>
    </w:p>
    <w:p w14:paraId="50F92A0D" w14:textId="2420C735" w:rsidR="005572BF" w:rsidRPr="00C245EC" w:rsidRDefault="005572BF" w:rsidP="005572BF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 xml:space="preserve">Сумка предназначена для хранения и ношения противогаза. Для ношения противогаза сумка снабжена плечевым ремнём с тесьмой для фиксации сумки на поясе. Сумка выполнена из </w:t>
      </w:r>
      <w:proofErr w:type="spellStart"/>
      <w:r w:rsidRPr="00C245EC">
        <w:rPr>
          <w:rFonts w:ascii="Fira Sans" w:hAnsi="Fira Sans"/>
          <w:sz w:val="20"/>
          <w:szCs w:val="20"/>
        </w:rPr>
        <w:t>винилискожи</w:t>
      </w:r>
      <w:proofErr w:type="spellEnd"/>
      <w:r w:rsidRPr="00C245EC">
        <w:rPr>
          <w:rFonts w:ascii="Fira Sans" w:hAnsi="Fira Sans"/>
          <w:sz w:val="20"/>
          <w:szCs w:val="20"/>
        </w:rPr>
        <w:t xml:space="preserve"> красного цвета.</w:t>
      </w:r>
    </w:p>
    <w:p w14:paraId="71D0B1A9" w14:textId="77777777" w:rsidR="004A6CCB" w:rsidRPr="00C245EC" w:rsidRDefault="004A6CCB" w:rsidP="00E353A5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Объемное содержание диоксида углерода во вдыхаемом воздухе, % не более -1.</w:t>
      </w:r>
    </w:p>
    <w:p w14:paraId="30348738" w14:textId="124B6790" w:rsidR="00E353A5" w:rsidRPr="00C245EC" w:rsidRDefault="00E353A5" w:rsidP="00E353A5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Площадь поля зрения: не менее 70 %</w:t>
      </w:r>
    </w:p>
    <w:p w14:paraId="640D2FE9" w14:textId="13C35D0E" w:rsidR="00E353A5" w:rsidRPr="00C245EC" w:rsidRDefault="00E353A5" w:rsidP="00E353A5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 xml:space="preserve">Температурный режим эксплуатации </w:t>
      </w:r>
      <w:r w:rsidR="00D604BA" w:rsidRPr="00C245EC">
        <w:rPr>
          <w:rFonts w:ascii="Fira Sans" w:hAnsi="Fira Sans"/>
          <w:sz w:val="20"/>
          <w:szCs w:val="20"/>
        </w:rPr>
        <w:t>противогаза</w:t>
      </w:r>
      <w:r w:rsidRPr="00C245EC">
        <w:rPr>
          <w:rFonts w:ascii="Fira Sans" w:hAnsi="Fira Sans"/>
          <w:sz w:val="20"/>
          <w:szCs w:val="20"/>
        </w:rPr>
        <w:t>: от −40°С до +40°С.</w:t>
      </w:r>
    </w:p>
    <w:p w14:paraId="188702D7" w14:textId="68F3F9F3" w:rsidR="00E353A5" w:rsidRPr="00C245EC" w:rsidRDefault="00E353A5" w:rsidP="00E353A5">
      <w:pPr>
        <w:spacing w:after="0"/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sz w:val="20"/>
          <w:szCs w:val="20"/>
        </w:rPr>
        <w:t>Гарантийный срок хранения: 5 лет.</w:t>
      </w:r>
    </w:p>
    <w:p w14:paraId="2D5FAA2C" w14:textId="1D6B6656" w:rsidR="00395F80" w:rsidRPr="00C245EC" w:rsidRDefault="00FF08EF" w:rsidP="009962B3">
      <w:pPr>
        <w:rPr>
          <w:rFonts w:ascii="Fira Sans" w:hAnsi="Fira Sans"/>
          <w:sz w:val="20"/>
          <w:szCs w:val="20"/>
        </w:rPr>
      </w:pPr>
      <w:r w:rsidRPr="00C245EC">
        <w:rPr>
          <w:rFonts w:ascii="Fira Sans" w:hAnsi="Fira Sans"/>
          <w:b/>
          <w:bCs/>
          <w:sz w:val="20"/>
          <w:szCs w:val="20"/>
        </w:rPr>
        <w:t>Применение:</w:t>
      </w:r>
      <w:r w:rsidR="00395F80" w:rsidRPr="00C245EC">
        <w:rPr>
          <w:rFonts w:ascii="Fira Sans" w:hAnsi="Fira Sans"/>
          <w:sz w:val="20"/>
          <w:szCs w:val="20"/>
        </w:rPr>
        <w:t xml:space="preserve"> при работе в производственных условиях, связанных с возможным выбросом вредных веществ. </w:t>
      </w:r>
    </w:p>
    <w:sectPr w:rsidR="00395F80" w:rsidRPr="00C24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94D32"/>
    <w:rsid w:val="000C44C1"/>
    <w:rsid w:val="00143E97"/>
    <w:rsid w:val="001C0A2D"/>
    <w:rsid w:val="00256638"/>
    <w:rsid w:val="00395F80"/>
    <w:rsid w:val="00427D08"/>
    <w:rsid w:val="00450EF1"/>
    <w:rsid w:val="0046588E"/>
    <w:rsid w:val="004909AC"/>
    <w:rsid w:val="00497F20"/>
    <w:rsid w:val="004A6CCB"/>
    <w:rsid w:val="005572BF"/>
    <w:rsid w:val="006125EB"/>
    <w:rsid w:val="00797ED7"/>
    <w:rsid w:val="008043F6"/>
    <w:rsid w:val="009402E6"/>
    <w:rsid w:val="00970F1B"/>
    <w:rsid w:val="009962B3"/>
    <w:rsid w:val="009D5170"/>
    <w:rsid w:val="00BE10F8"/>
    <w:rsid w:val="00C245EC"/>
    <w:rsid w:val="00CA4766"/>
    <w:rsid w:val="00D43D2B"/>
    <w:rsid w:val="00D604BA"/>
    <w:rsid w:val="00D77413"/>
    <w:rsid w:val="00D85EE0"/>
    <w:rsid w:val="00E353A5"/>
    <w:rsid w:val="00F05331"/>
    <w:rsid w:val="00F6600F"/>
    <w:rsid w:val="00FF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BAD4"/>
  <w15:docId w15:val="{791D3963-446D-4519-91A7-23F32AD2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909A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22</cp:revision>
  <dcterms:created xsi:type="dcterms:W3CDTF">2023-12-25T06:48:00Z</dcterms:created>
  <dcterms:modified xsi:type="dcterms:W3CDTF">2023-12-25T11:56:00Z</dcterms:modified>
</cp:coreProperties>
</file>