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F73" w:rsidRDefault="00551CCB">
      <w:pPr>
        <w:rPr>
          <w:rFonts w:ascii="Fira Sans" w:hAnsi="Fira Sans"/>
          <w:lang w:val="en-US"/>
        </w:rPr>
      </w:pPr>
      <w:r w:rsidRPr="001704A5">
        <w:rPr>
          <w:rFonts w:ascii="Fira Sans" w:hAnsi="Fira Sans"/>
        </w:rPr>
        <w:t>Сумка для противогаза UNIX</w:t>
      </w:r>
    </w:p>
    <w:p w:rsidR="00551CCB" w:rsidRDefault="00551CCB">
      <w:pPr>
        <w:rPr>
          <w:lang w:val="en-US"/>
        </w:rPr>
      </w:pPr>
      <w:r>
        <w:rPr>
          <w:rFonts w:ascii="Fira Sans" w:hAnsi="Fira Sans"/>
          <w:b/>
          <w:noProof/>
          <w:lang w:eastAsia="ru-RU"/>
        </w:rPr>
        <w:drawing>
          <wp:inline distT="0" distB="0" distL="0" distR="0">
            <wp:extent cx="1551940" cy="15519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940" cy="155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1CCB" w:rsidRPr="00551CCB" w:rsidRDefault="00551CCB" w:rsidP="00551CCB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551CCB">
        <w:rPr>
          <w:rFonts w:ascii="Fira Sans" w:eastAsia="Times New Roman" w:hAnsi="Fira Sans" w:cs="Times New Roman"/>
          <w:b/>
          <w:lang w:eastAsia="ru-RU"/>
        </w:rPr>
        <w:t>Назначение:</w:t>
      </w:r>
      <w:r w:rsidRPr="00551CCB">
        <w:rPr>
          <w:rFonts w:ascii="Fira Sans" w:eastAsia="Times New Roman" w:hAnsi="Fira Sans" w:cs="Times New Roman"/>
          <w:lang w:eastAsia="ru-RU"/>
        </w:rPr>
        <w:t xml:space="preserve"> для хранения и ношения фильтрующего противогаза с панорамной маской МАГ. </w:t>
      </w:r>
    </w:p>
    <w:p w:rsidR="00551CCB" w:rsidRPr="00551CCB" w:rsidRDefault="00551CCB" w:rsidP="00551CCB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proofErr w:type="gramStart"/>
      <w:r w:rsidRPr="00551CCB">
        <w:rPr>
          <w:rFonts w:ascii="Fira Sans" w:eastAsia="Times New Roman" w:hAnsi="Fira Sans" w:cs="Times New Roman"/>
          <w:lang w:eastAsia="ru-RU"/>
        </w:rPr>
        <w:t>Изготовлена</w:t>
      </w:r>
      <w:proofErr w:type="gramEnd"/>
      <w:r w:rsidRPr="00551CCB">
        <w:rPr>
          <w:rFonts w:ascii="Fira Sans" w:eastAsia="Times New Roman" w:hAnsi="Fira Sans" w:cs="Times New Roman"/>
          <w:lang w:eastAsia="ru-RU"/>
        </w:rPr>
        <w:t xml:space="preserve"> из </w:t>
      </w:r>
      <w:proofErr w:type="spellStart"/>
      <w:r w:rsidRPr="00551CCB">
        <w:rPr>
          <w:rFonts w:ascii="Fira Sans" w:eastAsia="Times New Roman" w:hAnsi="Fira Sans" w:cs="Times New Roman"/>
          <w:lang w:eastAsia="ru-RU"/>
        </w:rPr>
        <w:t>винилискожи</w:t>
      </w:r>
      <w:proofErr w:type="spellEnd"/>
      <w:r w:rsidRPr="00551CCB">
        <w:rPr>
          <w:rFonts w:ascii="Fira Sans" w:eastAsia="Times New Roman" w:hAnsi="Fira Sans" w:cs="Times New Roman"/>
          <w:lang w:eastAsia="ru-RU"/>
        </w:rPr>
        <w:t xml:space="preserve"> красного цвета.</w:t>
      </w:r>
    </w:p>
    <w:p w:rsidR="00551CCB" w:rsidRPr="00551CCB" w:rsidRDefault="00551CCB" w:rsidP="00551CCB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551CCB">
        <w:rPr>
          <w:rFonts w:ascii="Fira Sans" w:eastAsia="Times New Roman" w:hAnsi="Fira Sans" w:cs="Times New Roman"/>
          <w:lang w:eastAsia="ru-RU"/>
        </w:rPr>
        <w:t>Размер 305х215х125 мм.</w:t>
      </w:r>
    </w:p>
    <w:p w:rsidR="00551CCB" w:rsidRPr="00551CCB" w:rsidRDefault="00551CCB" w:rsidP="00551CCB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551CCB">
        <w:rPr>
          <w:rFonts w:ascii="Fira Sans" w:eastAsia="Times New Roman" w:hAnsi="Fira Sans" w:cs="Times New Roman"/>
          <w:lang w:eastAsia="ru-RU"/>
        </w:rPr>
        <w:t>Клапан застёгивается на текстильную застёжку «Контакт» с 3-х сторон.</w:t>
      </w:r>
    </w:p>
    <w:p w:rsidR="00551CCB" w:rsidRPr="00551CCB" w:rsidRDefault="00551CCB" w:rsidP="00551CCB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551CCB">
        <w:rPr>
          <w:rFonts w:ascii="Fira Sans" w:eastAsia="Times New Roman" w:hAnsi="Fira Sans" w:cs="Times New Roman"/>
          <w:lang w:eastAsia="ru-RU"/>
        </w:rPr>
        <w:t>Имеется тесьма для фиксации сумки на поясе.</w:t>
      </w:r>
    </w:p>
    <w:p w:rsidR="00551CCB" w:rsidRPr="00551CCB" w:rsidRDefault="00551CCB" w:rsidP="00551CCB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551CCB">
        <w:rPr>
          <w:rFonts w:ascii="Fira Sans" w:eastAsia="Times New Roman" w:hAnsi="Fira Sans" w:cs="Times New Roman"/>
          <w:lang w:eastAsia="ru-RU"/>
        </w:rPr>
        <w:t>Плечевой ремень чёрного цвета шириной 50 мм выполнен с двумя пряжками для регулировки длины.</w:t>
      </w:r>
    </w:p>
    <w:p w:rsidR="00551CCB" w:rsidRPr="00551CCB" w:rsidRDefault="00551CCB" w:rsidP="00551CCB">
      <w:r w:rsidRPr="00551CCB">
        <w:rPr>
          <w:rFonts w:ascii="Fira Sans" w:eastAsia="Times New Roman" w:hAnsi="Fira Sans" w:cs="Times New Roman"/>
          <w:lang w:eastAsia="ru-RU"/>
        </w:rPr>
        <w:t>Гарантийный срок хранения - 15 лет в упаковке организации-изготовителя со дня изготовления сумки.</w:t>
      </w:r>
      <w:bookmarkStart w:id="0" w:name="_GoBack"/>
      <w:bookmarkEnd w:id="0"/>
    </w:p>
    <w:sectPr w:rsidR="00551CCB" w:rsidRPr="00551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CCB"/>
    <w:rsid w:val="00551CCB"/>
    <w:rsid w:val="008B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C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C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1</cp:revision>
  <dcterms:created xsi:type="dcterms:W3CDTF">2022-05-13T06:00:00Z</dcterms:created>
  <dcterms:modified xsi:type="dcterms:W3CDTF">2022-05-13T06:01:00Z</dcterms:modified>
</cp:coreProperties>
</file>